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81E89" w14:textId="058F7499" w:rsidR="000843CE" w:rsidRDefault="000843CE" w:rsidP="000843CE">
      <w:r>
        <w:t xml:space="preserve">                                                                                        </w:t>
      </w:r>
      <w:r w:rsidR="00F06357">
        <w:t xml:space="preserve">     </w:t>
      </w:r>
      <w:r w:rsidR="00857FDE">
        <w:t xml:space="preserve">     Inowrocław, dnia 21</w:t>
      </w:r>
      <w:r w:rsidR="004667AE">
        <w:t>-03</w:t>
      </w:r>
      <w:r w:rsidR="008A7BAD">
        <w:t>-2019</w:t>
      </w:r>
      <w:r>
        <w:t>r.</w:t>
      </w:r>
    </w:p>
    <w:p w14:paraId="5A5D9ACF" w14:textId="77777777" w:rsidR="000843CE" w:rsidRDefault="000843CE" w:rsidP="000843CE"/>
    <w:p w14:paraId="63C0F277" w14:textId="77777777" w:rsidR="000843CE" w:rsidRDefault="000843CE" w:rsidP="000843CE"/>
    <w:p w14:paraId="752B7525" w14:textId="00B826A5" w:rsidR="000843CE" w:rsidRDefault="000843CE" w:rsidP="000843CE">
      <w:r>
        <w:t xml:space="preserve"> </w:t>
      </w:r>
    </w:p>
    <w:p w14:paraId="1F39F6C4" w14:textId="77777777" w:rsidR="000843CE" w:rsidRPr="00857FDE" w:rsidRDefault="000843CE" w:rsidP="000843CE">
      <w:pPr>
        <w:jc w:val="center"/>
        <w:rPr>
          <w:b/>
          <w:color w:val="000000"/>
        </w:rPr>
      </w:pPr>
      <w:r w:rsidRPr="00857FDE">
        <w:rPr>
          <w:b/>
          <w:color w:val="000000"/>
        </w:rPr>
        <w:t>Zaproszenie   Ofertowe</w:t>
      </w:r>
    </w:p>
    <w:p w14:paraId="7C22B3EE" w14:textId="77777777" w:rsidR="000843CE" w:rsidRDefault="000843CE" w:rsidP="00635194">
      <w:pPr>
        <w:rPr>
          <w:b/>
          <w:color w:val="000000"/>
          <w:sz w:val="40"/>
          <w:szCs w:val="40"/>
          <w:u w:val="single"/>
        </w:rPr>
      </w:pPr>
    </w:p>
    <w:p w14:paraId="0DBC8D74" w14:textId="77777777" w:rsidR="000843CE" w:rsidRDefault="000843CE" w:rsidP="000843CE">
      <w:pPr>
        <w:jc w:val="center"/>
      </w:pPr>
    </w:p>
    <w:p w14:paraId="662BE426" w14:textId="2F081D24" w:rsidR="004667AE" w:rsidRDefault="000843CE" w:rsidP="000843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Przedsiębiorstwo Gospodarki Komun</w:t>
      </w:r>
      <w:r w:rsidR="00857FDE">
        <w:rPr>
          <w:color w:val="000000"/>
          <w:sz w:val="24"/>
          <w:szCs w:val="24"/>
        </w:rPr>
        <w:t>alnej i Mieszkaniowej</w:t>
      </w:r>
      <w:r>
        <w:rPr>
          <w:color w:val="000000"/>
          <w:sz w:val="24"/>
          <w:szCs w:val="24"/>
        </w:rPr>
        <w:t xml:space="preserve"> w Inowrocławiu </w:t>
      </w:r>
      <w:r w:rsidR="00857FDE">
        <w:rPr>
          <w:color w:val="000000"/>
          <w:sz w:val="24"/>
          <w:szCs w:val="24"/>
        </w:rPr>
        <w:t xml:space="preserve">Sp. z o.o. </w:t>
      </w:r>
      <w:r>
        <w:rPr>
          <w:color w:val="000000"/>
          <w:sz w:val="24"/>
          <w:szCs w:val="24"/>
        </w:rPr>
        <w:t xml:space="preserve">w imieniu </w:t>
      </w:r>
      <w:r>
        <w:rPr>
          <w:b/>
          <w:color w:val="000000"/>
          <w:sz w:val="24"/>
          <w:szCs w:val="24"/>
        </w:rPr>
        <w:t>Wspólnoty  Mieszkaniowej</w:t>
      </w:r>
      <w:r>
        <w:rPr>
          <w:color w:val="000000"/>
          <w:sz w:val="24"/>
          <w:szCs w:val="24"/>
        </w:rPr>
        <w:t xml:space="preserve"> budynku przy ul: </w:t>
      </w:r>
      <w:r w:rsidR="004667AE">
        <w:rPr>
          <w:b/>
          <w:color w:val="000000"/>
          <w:sz w:val="24"/>
          <w:szCs w:val="24"/>
        </w:rPr>
        <w:t>KONOPNICKIEJ</w:t>
      </w:r>
      <w:r w:rsidR="00296195">
        <w:rPr>
          <w:b/>
          <w:color w:val="000000"/>
          <w:sz w:val="24"/>
          <w:szCs w:val="24"/>
        </w:rPr>
        <w:t xml:space="preserve"> N</w:t>
      </w:r>
      <w:r w:rsidR="004667AE">
        <w:rPr>
          <w:b/>
          <w:color w:val="000000"/>
          <w:sz w:val="24"/>
          <w:szCs w:val="24"/>
        </w:rPr>
        <w:t>r 26</w:t>
      </w:r>
      <w:r>
        <w:rPr>
          <w:color w:val="000000"/>
          <w:sz w:val="24"/>
          <w:szCs w:val="24"/>
        </w:rPr>
        <w:t xml:space="preserve"> zaprasza do składania ofert cenowych przez wyspecjalizowane firmy w  zakresie</w:t>
      </w:r>
      <w:r w:rsidR="00296195">
        <w:rPr>
          <w:color w:val="000000"/>
          <w:sz w:val="24"/>
          <w:szCs w:val="24"/>
        </w:rPr>
        <w:t xml:space="preserve"> wymiany i montażu</w:t>
      </w:r>
      <w:r>
        <w:rPr>
          <w:color w:val="000000"/>
          <w:sz w:val="24"/>
          <w:szCs w:val="24"/>
        </w:rPr>
        <w:t xml:space="preserve"> instalacji wodno</w:t>
      </w:r>
      <w:r w:rsidR="006568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="0029619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kanalizacyjnej </w:t>
      </w:r>
      <w:r w:rsidR="00233EA4">
        <w:rPr>
          <w:color w:val="000000"/>
          <w:sz w:val="24"/>
          <w:szCs w:val="24"/>
        </w:rPr>
        <w:t>na wykonanie prac związanych z:</w:t>
      </w:r>
    </w:p>
    <w:p w14:paraId="34C36B77" w14:textId="34398F21" w:rsidR="001D1110" w:rsidRDefault="00233EA4" w:rsidP="000843CE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Wymianą</w:t>
      </w:r>
      <w:r w:rsidR="004667AE">
        <w:rPr>
          <w:b/>
          <w:color w:val="000000"/>
          <w:sz w:val="24"/>
          <w:szCs w:val="24"/>
        </w:rPr>
        <w:t xml:space="preserve"> poziomów instalacji wodno – kanalizacyjnej w piwnicy budynku do pierwszej studzenki zewnętrznej</w:t>
      </w:r>
      <w:r w:rsidR="008A7BAD">
        <w:rPr>
          <w:b/>
          <w:color w:val="000000"/>
          <w:sz w:val="24"/>
          <w:szCs w:val="24"/>
        </w:rPr>
        <w:t xml:space="preserve"> </w:t>
      </w:r>
      <w:r w:rsidR="008A7BAD" w:rsidRPr="007A4DBC">
        <w:rPr>
          <w:color w:val="000000"/>
          <w:sz w:val="24"/>
          <w:szCs w:val="24"/>
        </w:rPr>
        <w:t>(z</w:t>
      </w:r>
      <w:r w:rsidR="001D1110">
        <w:rPr>
          <w:color w:val="000000"/>
          <w:sz w:val="24"/>
          <w:szCs w:val="24"/>
        </w:rPr>
        <w:t>godnie z załączonym przedmiarem robót</w:t>
      </w:r>
      <w:r w:rsidR="008A7BAD">
        <w:rPr>
          <w:color w:val="000000"/>
          <w:sz w:val="24"/>
          <w:szCs w:val="24"/>
        </w:rPr>
        <w:t>)</w:t>
      </w:r>
      <w:r w:rsidR="001D1110">
        <w:rPr>
          <w:color w:val="000000"/>
          <w:sz w:val="24"/>
          <w:szCs w:val="24"/>
        </w:rPr>
        <w:t>.</w:t>
      </w:r>
    </w:p>
    <w:p w14:paraId="71DFF9FA" w14:textId="77777777" w:rsidR="004667AE" w:rsidRDefault="004667AE" w:rsidP="000843CE">
      <w:pPr>
        <w:jc w:val="both"/>
        <w:rPr>
          <w:color w:val="000000"/>
          <w:sz w:val="24"/>
          <w:szCs w:val="24"/>
        </w:rPr>
      </w:pPr>
    </w:p>
    <w:p w14:paraId="4CC5ACDC" w14:textId="152B7014" w:rsidR="000843CE" w:rsidRDefault="000843CE" w:rsidP="000843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Materiały użyte do w/w prac powinny posiadać stosowne atesty i parametry dostosowane do zakresu wykonywanych prac i zgodności z technologią Zainteresowane osoby w/w pracami remontowymi mogą uzyskać dodatko</w:t>
      </w:r>
      <w:r w:rsidR="007A4A5E">
        <w:rPr>
          <w:color w:val="000000"/>
          <w:sz w:val="24"/>
          <w:szCs w:val="24"/>
        </w:rPr>
        <w:t>we informacje w siedzibie Biura</w:t>
      </w:r>
      <w:r>
        <w:rPr>
          <w:color w:val="000000"/>
          <w:sz w:val="24"/>
          <w:szCs w:val="24"/>
        </w:rPr>
        <w:t xml:space="preserve"> Obsługi Wspólnot Mieszkaniowych w</w:t>
      </w:r>
      <w:r w:rsidR="007A4A5E">
        <w:rPr>
          <w:color w:val="000000"/>
          <w:sz w:val="24"/>
          <w:szCs w:val="24"/>
        </w:rPr>
        <w:t xml:space="preserve"> budynku przy ul. Jaśkowskiego nr 11</w:t>
      </w:r>
      <w:r>
        <w:rPr>
          <w:color w:val="000000"/>
          <w:sz w:val="24"/>
          <w:szCs w:val="24"/>
        </w:rPr>
        <w:t xml:space="preserve"> w Inowrocławiu bąd</w:t>
      </w:r>
      <w:r w:rsidR="00B22E7E">
        <w:rPr>
          <w:color w:val="000000"/>
          <w:sz w:val="24"/>
          <w:szCs w:val="24"/>
        </w:rPr>
        <w:t xml:space="preserve">ź telefonicznie pod numerem </w:t>
      </w:r>
      <w:r>
        <w:rPr>
          <w:color w:val="000000"/>
          <w:sz w:val="24"/>
          <w:szCs w:val="24"/>
        </w:rPr>
        <w:t xml:space="preserve"> </w:t>
      </w:r>
      <w:r w:rsidR="00B22E7E">
        <w:rPr>
          <w:b/>
          <w:color w:val="000000"/>
          <w:sz w:val="24"/>
          <w:szCs w:val="24"/>
        </w:rPr>
        <w:t xml:space="preserve">52 </w:t>
      </w:r>
      <w:r w:rsidR="007A4A5E">
        <w:rPr>
          <w:b/>
          <w:color w:val="000000"/>
          <w:sz w:val="24"/>
          <w:szCs w:val="24"/>
        </w:rPr>
        <w:t>35-61-</w:t>
      </w:r>
      <w:r w:rsidR="006E0A6A">
        <w:rPr>
          <w:b/>
          <w:color w:val="000000"/>
          <w:sz w:val="24"/>
          <w:szCs w:val="24"/>
        </w:rPr>
        <w:t xml:space="preserve"> </w:t>
      </w:r>
      <w:r w:rsidR="007A4A5E">
        <w:rPr>
          <w:b/>
          <w:color w:val="000000"/>
          <w:sz w:val="24"/>
          <w:szCs w:val="24"/>
        </w:rPr>
        <w:t>44</w:t>
      </w:r>
      <w:r>
        <w:rPr>
          <w:b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="00427B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Oferty z podaniem </w:t>
      </w:r>
      <w:r w:rsidR="00924A54">
        <w:rPr>
          <w:color w:val="000000"/>
          <w:sz w:val="24"/>
          <w:szCs w:val="24"/>
        </w:rPr>
        <w:t>ceny, okresu gwarancji i czasu</w:t>
      </w:r>
      <w:r>
        <w:rPr>
          <w:color w:val="000000"/>
          <w:sz w:val="24"/>
          <w:szCs w:val="24"/>
        </w:rPr>
        <w:t xml:space="preserve"> realizacji należy składać na podstawie przedmiaru robót udostępnionego w Internecie na stronie www.pgkim.bip  do dnia </w:t>
      </w:r>
      <w:r w:rsidR="00857FDE">
        <w:rPr>
          <w:b/>
          <w:color w:val="000000"/>
          <w:sz w:val="24"/>
          <w:szCs w:val="24"/>
        </w:rPr>
        <w:t>02-04</w:t>
      </w:r>
      <w:r w:rsidR="008A7BAD">
        <w:rPr>
          <w:b/>
          <w:color w:val="000000"/>
          <w:sz w:val="24"/>
          <w:szCs w:val="24"/>
        </w:rPr>
        <w:t>-2019</w:t>
      </w:r>
      <w:r w:rsidR="00FE305B">
        <w:rPr>
          <w:b/>
          <w:color w:val="000000"/>
          <w:sz w:val="24"/>
          <w:szCs w:val="24"/>
        </w:rPr>
        <w:t xml:space="preserve"> r. do godz. 12</w:t>
      </w:r>
      <w:r>
        <w:rPr>
          <w:b/>
          <w:color w:val="000000"/>
          <w:sz w:val="24"/>
          <w:szCs w:val="24"/>
        </w:rPr>
        <w:t>ºº</w:t>
      </w:r>
      <w:r>
        <w:rPr>
          <w:color w:val="000000"/>
          <w:sz w:val="24"/>
          <w:szCs w:val="24"/>
        </w:rPr>
        <w:t xml:space="preserve"> w biurze podawczy</w:t>
      </w:r>
      <w:r w:rsidR="00FE305B">
        <w:rPr>
          <w:color w:val="000000"/>
          <w:sz w:val="24"/>
          <w:szCs w:val="24"/>
        </w:rPr>
        <w:t xml:space="preserve">m PGK i M Sp. z o.o. (pokój nr 4, I </w:t>
      </w:r>
      <w:r w:rsidR="007A4A5E">
        <w:rPr>
          <w:color w:val="000000"/>
          <w:sz w:val="24"/>
          <w:szCs w:val="24"/>
        </w:rPr>
        <w:t>-</w:t>
      </w:r>
      <w:r w:rsidR="00FE305B">
        <w:rPr>
          <w:color w:val="000000"/>
          <w:sz w:val="24"/>
          <w:szCs w:val="24"/>
        </w:rPr>
        <w:t xml:space="preserve"> </w:t>
      </w:r>
      <w:r w:rsidR="007A4A5E">
        <w:rPr>
          <w:color w:val="000000"/>
          <w:sz w:val="24"/>
          <w:szCs w:val="24"/>
        </w:rPr>
        <w:t>piętro</w:t>
      </w:r>
      <w:r w:rsidR="00D44610">
        <w:rPr>
          <w:color w:val="000000"/>
          <w:sz w:val="24"/>
          <w:szCs w:val="24"/>
        </w:rPr>
        <w:t>) przy ul. Jaśkowskiego nr 11</w:t>
      </w:r>
      <w:r>
        <w:rPr>
          <w:color w:val="000000"/>
          <w:sz w:val="24"/>
          <w:szCs w:val="24"/>
        </w:rPr>
        <w:t xml:space="preserve"> w Inowrocławiu. Przedstawiciel wybranej oferty zostanie powiadomiony pisemnie lub telefonicznie o warunkach dalszej współpracy. Jednocześnie Wspólnota Mieszkaniowa zastrzega sobie prawo do nie rozpatrywania złożonych ofert (bez powiadamiania) w przypadku gdy zaproponowane ceny przez wykonawców będą zbyt wysokie i przekroczą wartość środków finansowych przeznaczonych na w/w remont, niezadawalający okres gwarancji lub zbyt długi termin realizacji zadania.</w:t>
      </w:r>
    </w:p>
    <w:p w14:paraId="729369F4" w14:textId="77777777" w:rsidR="009B6B1F" w:rsidRDefault="009B6B1F" w:rsidP="000843CE">
      <w:pPr>
        <w:jc w:val="both"/>
        <w:rPr>
          <w:color w:val="000000"/>
          <w:sz w:val="24"/>
          <w:szCs w:val="24"/>
        </w:rPr>
      </w:pPr>
    </w:p>
    <w:p w14:paraId="15E45616" w14:textId="77777777" w:rsidR="008A7BAD" w:rsidRDefault="008A7BAD" w:rsidP="001847ED">
      <w:pPr>
        <w:jc w:val="both"/>
        <w:rPr>
          <w:b/>
          <w:sz w:val="16"/>
          <w:szCs w:val="16"/>
          <w:u w:val="single"/>
        </w:rPr>
      </w:pPr>
    </w:p>
    <w:p w14:paraId="1F34BB3C" w14:textId="77777777" w:rsidR="00857FDE" w:rsidRDefault="00857FDE" w:rsidP="001847ED">
      <w:pPr>
        <w:jc w:val="both"/>
        <w:rPr>
          <w:b/>
          <w:sz w:val="16"/>
          <w:szCs w:val="16"/>
          <w:u w:val="single"/>
        </w:rPr>
      </w:pPr>
    </w:p>
    <w:p w14:paraId="44FFA2E5" w14:textId="77777777" w:rsidR="00857FDE" w:rsidRDefault="00857FDE" w:rsidP="001847ED">
      <w:pPr>
        <w:jc w:val="both"/>
        <w:rPr>
          <w:b/>
          <w:sz w:val="16"/>
          <w:szCs w:val="16"/>
          <w:u w:val="single"/>
        </w:rPr>
      </w:pPr>
    </w:p>
    <w:p w14:paraId="1E190A94" w14:textId="77777777" w:rsidR="00857FDE" w:rsidRDefault="00857FDE" w:rsidP="001847ED">
      <w:pPr>
        <w:jc w:val="both"/>
        <w:rPr>
          <w:b/>
          <w:sz w:val="16"/>
          <w:szCs w:val="16"/>
          <w:u w:val="single"/>
        </w:rPr>
      </w:pPr>
    </w:p>
    <w:p w14:paraId="41B78C02" w14:textId="77777777" w:rsidR="00857FDE" w:rsidRDefault="00857FDE" w:rsidP="001847ED">
      <w:pPr>
        <w:jc w:val="both"/>
        <w:rPr>
          <w:b/>
          <w:sz w:val="16"/>
          <w:szCs w:val="16"/>
          <w:u w:val="single"/>
        </w:rPr>
      </w:pPr>
    </w:p>
    <w:p w14:paraId="39830411" w14:textId="77777777" w:rsidR="00857FDE" w:rsidRDefault="00857FDE" w:rsidP="001847ED">
      <w:pPr>
        <w:jc w:val="both"/>
        <w:rPr>
          <w:b/>
          <w:sz w:val="16"/>
          <w:szCs w:val="16"/>
          <w:u w:val="single"/>
        </w:rPr>
      </w:pPr>
    </w:p>
    <w:p w14:paraId="723FC3C2" w14:textId="77777777" w:rsidR="00857FDE" w:rsidRDefault="00857FDE" w:rsidP="001847ED">
      <w:pPr>
        <w:jc w:val="both"/>
        <w:rPr>
          <w:b/>
          <w:sz w:val="16"/>
          <w:szCs w:val="16"/>
          <w:u w:val="single"/>
        </w:rPr>
      </w:pPr>
    </w:p>
    <w:p w14:paraId="1345E38A" w14:textId="77777777" w:rsidR="00857FDE" w:rsidRDefault="00857FDE" w:rsidP="001847ED">
      <w:pPr>
        <w:jc w:val="both"/>
        <w:rPr>
          <w:b/>
          <w:sz w:val="16"/>
          <w:szCs w:val="16"/>
          <w:u w:val="single"/>
        </w:rPr>
      </w:pPr>
      <w:bookmarkStart w:id="0" w:name="_GoBack"/>
      <w:bookmarkEnd w:id="0"/>
    </w:p>
    <w:p w14:paraId="77486338" w14:textId="77777777" w:rsidR="001847ED" w:rsidRPr="006F098E" w:rsidRDefault="001847ED" w:rsidP="001847ED">
      <w:pPr>
        <w:jc w:val="both"/>
        <w:rPr>
          <w:b/>
          <w:sz w:val="16"/>
          <w:szCs w:val="16"/>
          <w:u w:val="single"/>
        </w:rPr>
      </w:pPr>
      <w:r w:rsidRPr="006F098E">
        <w:rPr>
          <w:b/>
          <w:sz w:val="16"/>
          <w:szCs w:val="16"/>
          <w:u w:val="single"/>
        </w:rPr>
        <w:t>Sprawę prowadzi:</w:t>
      </w:r>
    </w:p>
    <w:p w14:paraId="2F134BAA" w14:textId="77777777" w:rsidR="001847ED" w:rsidRPr="006F098E" w:rsidRDefault="001847ED" w:rsidP="001847ED">
      <w:pPr>
        <w:jc w:val="both"/>
        <w:rPr>
          <w:sz w:val="16"/>
          <w:szCs w:val="16"/>
        </w:rPr>
      </w:pPr>
      <w:r w:rsidRPr="006F098E">
        <w:rPr>
          <w:sz w:val="16"/>
          <w:szCs w:val="16"/>
        </w:rPr>
        <w:t>Jerzy Czerwiec</w:t>
      </w:r>
    </w:p>
    <w:p w14:paraId="124A7707" w14:textId="77777777" w:rsidR="001847ED" w:rsidRPr="006F098E" w:rsidRDefault="001847ED" w:rsidP="001847ED">
      <w:pPr>
        <w:jc w:val="both"/>
        <w:rPr>
          <w:sz w:val="16"/>
          <w:szCs w:val="16"/>
        </w:rPr>
      </w:pPr>
      <w:r w:rsidRPr="006F098E">
        <w:rPr>
          <w:sz w:val="16"/>
          <w:szCs w:val="16"/>
        </w:rPr>
        <w:t>Insp. ds. technicznych</w:t>
      </w:r>
    </w:p>
    <w:p w14:paraId="71EAB159" w14:textId="68F58ABF" w:rsidR="00125575" w:rsidRPr="00B55C5A" w:rsidRDefault="001847ED" w:rsidP="00FE305B">
      <w:pPr>
        <w:jc w:val="both"/>
        <w:rPr>
          <w:lang w:val="pl-PL"/>
        </w:rPr>
      </w:pPr>
      <w:r>
        <w:rPr>
          <w:sz w:val="16"/>
          <w:szCs w:val="16"/>
        </w:rPr>
        <w:t>tel: 52 35-61-445</w:t>
      </w:r>
      <w:r w:rsidR="00FE305B">
        <w:rPr>
          <w:sz w:val="16"/>
          <w:szCs w:val="16"/>
        </w:rPr>
        <w:t xml:space="preserve"> </w:t>
      </w:r>
    </w:p>
    <w:p w14:paraId="158C90BF" w14:textId="77777777" w:rsidR="00FA52E0" w:rsidRPr="00B55C5A" w:rsidRDefault="00FA52E0">
      <w:pPr>
        <w:jc w:val="both"/>
        <w:rPr>
          <w:lang w:val="pl-PL"/>
        </w:rPr>
      </w:pPr>
    </w:p>
    <w:sectPr w:rsidR="00FA52E0" w:rsidRPr="00B55C5A" w:rsidSect="008605FA">
      <w:footerReference w:type="default" r:id="rId8"/>
      <w:pgSz w:w="11900" w:h="16840"/>
      <w:pgMar w:top="1417" w:right="1417" w:bottom="1417" w:left="1417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50846" w14:textId="77777777" w:rsidR="00D34865" w:rsidRDefault="00D34865" w:rsidP="00930606">
      <w:r>
        <w:separator/>
      </w:r>
    </w:p>
  </w:endnote>
  <w:endnote w:type="continuationSeparator" w:id="0">
    <w:p w14:paraId="5B95C65D" w14:textId="77777777" w:rsidR="00D34865" w:rsidRDefault="00D34865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Poppins Medium">
    <w:charset w:val="58"/>
    <w:family w:val="auto"/>
    <w:pitch w:val="variable"/>
    <w:sig w:usb0="00000005" w:usb1="00000000" w:usb2="00000000" w:usb3="00000000" w:csb0="00000002" w:csb1="00000000"/>
  </w:font>
  <w:font w:name="Poppins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D5B0" w14:textId="4D06D9CD" w:rsidR="008605FA" w:rsidRDefault="002C56F0" w:rsidP="00895F87">
    <w:pPr>
      <w:pStyle w:val="Stopka"/>
      <w:tabs>
        <w:tab w:val="left" w:pos="2127"/>
        <w:tab w:val="left" w:pos="5245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87C79" wp14:editId="3C2FD5FC">
              <wp:simplePos x="0" y="0"/>
              <wp:positionH relativeFrom="column">
                <wp:posOffset>5342570</wp:posOffset>
              </wp:positionH>
              <wp:positionV relativeFrom="paragraph">
                <wp:posOffset>141724</wp:posOffset>
              </wp:positionV>
              <wp:extent cx="1093866" cy="266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866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AB38D" w14:textId="7E489FBA" w:rsidR="00164A69" w:rsidRPr="00246DDB" w:rsidRDefault="002C56F0" w:rsidP="00164A69">
                          <w:pPr>
                            <w:pStyle w:val="Bezodstpw"/>
                            <w:jc w:val="right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sz w:val="18"/>
                              <w:szCs w:val="18"/>
                            </w:rPr>
                            <w:t>www.</w:t>
                          </w:r>
                          <w:r w:rsidR="007B0925" w:rsidRPr="007B0925">
                            <w:rPr>
                              <w:rFonts w:cs="Poppins"/>
                              <w:sz w:val="18"/>
                              <w:szCs w:val="18"/>
                            </w:rPr>
                            <w:t>pgkimino.pl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787C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20.65pt;margin-top:11.15pt;width:86.1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" filled="f" stroked="f">
              <v:textbox>
                <w:txbxContent>
                  <w:p w14:paraId="671AB38D" w14:textId="7E489FBA" w:rsidR="00164A69" w:rsidRPr="00246DDB" w:rsidRDefault="002C56F0" w:rsidP="00164A69">
                    <w:pPr>
                      <w:pStyle w:val="Bezodstpw"/>
                      <w:jc w:val="right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sz w:val="18"/>
                        <w:szCs w:val="18"/>
                      </w:rPr>
                      <w:t>www.</w:t>
                    </w:r>
                    <w:r w:rsidR="007B0925" w:rsidRPr="007B0925">
                      <w:rPr>
                        <w:rFonts w:cs="Poppins"/>
                        <w:sz w:val="18"/>
                        <w:szCs w:val="18"/>
                      </w:rPr>
                      <w:t>pgkimino.pl</w:t>
                    </w:r>
                  </w:p>
                </w:txbxContent>
              </v:textbox>
            </v:shape>
          </w:pict>
        </mc:Fallback>
      </mc:AlternateContent>
    </w:r>
    <w:r w:rsidR="00936CAB">
      <w:rPr>
        <w:rFonts w:hint="eastAsia"/>
        <w:noProof/>
        <w:lang w:val="pl-PL"/>
      </w:rPr>
      <w:drawing>
        <wp:anchor distT="0" distB="0" distL="114300" distR="114300" simplePos="0" relativeHeight="251658240" behindDoc="1" locked="0" layoutInCell="1" allowOverlap="1" wp14:anchorId="1FE8F055" wp14:editId="78415133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5865" cy="143764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kim-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47294" wp14:editId="5F8CD4C9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FE13D" w14:textId="424026A2" w:rsidR="00895F87" w:rsidRPr="008C3FD2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>NIP</w:t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="007B0925">
                            <w:rPr>
                              <w:rFonts w:cs="Poppins Medium"/>
                              <w:sz w:val="16"/>
                              <w:szCs w:val="18"/>
                            </w:rPr>
                            <w:t>55608008</w:t>
                          </w:r>
                          <w:r w:rsidR="007B0925" w:rsidRPr="007B0925">
                            <w:rPr>
                              <w:rFonts w:cs="Poppins Medium"/>
                              <w:sz w:val="16"/>
                              <w:szCs w:val="18"/>
                            </w:rPr>
                            <w:t>85</w:t>
                          </w:r>
                        </w:p>
                        <w:p w14:paraId="16133EC0" w14:textId="21978716" w:rsidR="00895F87" w:rsidRPr="008C3FD2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>KRS</w:t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="007B0925" w:rsidRPr="007B0925">
                            <w:rPr>
                              <w:rFonts w:cs="Poppins Medium"/>
                              <w:sz w:val="16"/>
                              <w:szCs w:val="18"/>
                            </w:rPr>
                            <w:t>0000059483</w:t>
                          </w:r>
                        </w:p>
                        <w:p w14:paraId="740E0644" w14:textId="6A65B6D3" w:rsidR="00895F87" w:rsidRPr="008C3FD2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 xml:space="preserve">REGON </w:t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="007B0925" w:rsidRPr="007B0925">
                            <w:rPr>
                              <w:rFonts w:cs="Poppins Medium"/>
                              <w:sz w:val="16"/>
                              <w:szCs w:val="18"/>
                            </w:rPr>
                            <w:t>091581150</w:t>
                          </w:r>
                        </w:p>
                        <w:p w14:paraId="5913419B" w14:textId="77777777" w:rsidR="00895F87" w:rsidRPr="008C3FD2" w:rsidRDefault="00895F87" w:rsidP="008C3FD2">
                          <w:pPr>
                            <w:pStyle w:val="Bezodstpw"/>
                            <w:spacing w:line="276" w:lineRule="auto"/>
                            <w:jc w:val="both"/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7CA79DC7" w14:textId="671C1224" w:rsidR="00895F87" w:rsidRPr="008C3FD2" w:rsidRDefault="00895F87" w:rsidP="008C3FD2">
                          <w:pPr>
                            <w:pStyle w:val="Bezodstpw"/>
                            <w:spacing w:line="360" w:lineRule="auto"/>
                            <w:jc w:val="both"/>
                            <w:rPr>
                              <w:rFonts w:cs="Poppins Medium"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"/>
                              <w:sz w:val="16"/>
                              <w:szCs w:val="18"/>
                            </w:rPr>
                            <w:t>Kapitał zakładowy:</w:t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 xml:space="preserve">   </w:t>
                          </w:r>
                          <w:r w:rsidR="006E79A0" w:rsidRPr="006E79A0">
                            <w:rPr>
                              <w:rFonts w:cs="Poppins Medium"/>
                              <w:sz w:val="16"/>
                              <w:szCs w:val="18"/>
                            </w:rPr>
                            <w:t>25 216 400</w:t>
                          </w:r>
                          <w:r w:rsidR="006E79A0">
                            <w:rPr>
                              <w:rFonts w:cs="Poppins Medium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8"/>
                            </w:rPr>
                            <w:t>zł</w:t>
                          </w:r>
                        </w:p>
                        <w:p w14:paraId="6BE34E62" w14:textId="77777777" w:rsidR="00164A69" w:rsidRPr="008C3FD2" w:rsidRDefault="00164A69" w:rsidP="00895F87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8"/>
                            </w:rPr>
                          </w:pPr>
                        </w:p>
                        <w:p w14:paraId="0664E95C" w14:textId="0A3E1AA7" w:rsidR="00895F87" w:rsidRPr="008C3FD2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 Medium"/>
                              <w:sz w:val="16"/>
                              <w:szCs w:val="18"/>
                            </w:rPr>
                            <w:t>Zarejestrowano w: Sąd Rejonowy w Bydgoszczy,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8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947294" id="Pole tekstowe 2" o:spid="_x0000_s1027" type="#_x0000_t202" style="position:absolute;margin-left:261pt;margin-top:12.95pt;width:248.2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" filled="f" stroked="f">
              <v:textbox>
                <w:txbxContent>
                  <w:p w14:paraId="637FE13D" w14:textId="424026A2" w:rsidR="00895F87" w:rsidRPr="008C3FD2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6"/>
                        <w:szCs w:val="18"/>
                      </w:rPr>
                    </w:pP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>NIP</w:t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="007B0925">
                      <w:rPr>
                        <w:rFonts w:cs="Poppins Medium"/>
                        <w:sz w:val="16"/>
                        <w:szCs w:val="18"/>
                      </w:rPr>
                      <w:t>55608008</w:t>
                    </w:r>
                    <w:r w:rsidR="007B0925" w:rsidRPr="007B0925">
                      <w:rPr>
                        <w:rFonts w:cs="Poppins Medium"/>
                        <w:sz w:val="16"/>
                        <w:szCs w:val="18"/>
                      </w:rPr>
                      <w:t>85</w:t>
                    </w:r>
                  </w:p>
                  <w:p w14:paraId="16133EC0" w14:textId="21978716" w:rsidR="00895F87" w:rsidRPr="008C3FD2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6"/>
                        <w:szCs w:val="18"/>
                      </w:rPr>
                    </w:pP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>KRS</w:t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="007B0925" w:rsidRPr="007B0925">
                      <w:rPr>
                        <w:rFonts w:cs="Poppins Medium"/>
                        <w:sz w:val="16"/>
                        <w:szCs w:val="18"/>
                      </w:rPr>
                      <w:t>0000059483</w:t>
                    </w:r>
                  </w:p>
                  <w:p w14:paraId="740E0644" w14:textId="6A65B6D3" w:rsidR="00895F87" w:rsidRPr="008C3FD2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6"/>
                        <w:szCs w:val="18"/>
                      </w:rPr>
                    </w:pP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 xml:space="preserve">REGON </w:t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="007B0925" w:rsidRPr="007B0925">
                      <w:rPr>
                        <w:rFonts w:cs="Poppins Medium"/>
                        <w:sz w:val="16"/>
                        <w:szCs w:val="18"/>
                      </w:rPr>
                      <w:t>091581150</w:t>
                    </w:r>
                  </w:p>
                  <w:p w14:paraId="5913419B" w14:textId="77777777" w:rsidR="00895F87" w:rsidRPr="008C3FD2" w:rsidRDefault="00895F87" w:rsidP="008C3FD2">
                    <w:pPr>
                      <w:pStyle w:val="Bezodstpw"/>
                      <w:spacing w:line="276" w:lineRule="auto"/>
                      <w:jc w:val="both"/>
                      <w:rPr>
                        <w:rFonts w:cs="Poppins"/>
                        <w:b/>
                        <w:sz w:val="16"/>
                        <w:szCs w:val="18"/>
                      </w:rPr>
                    </w:pPr>
                  </w:p>
                  <w:p w14:paraId="7CA79DC7" w14:textId="671C1224" w:rsidR="00895F87" w:rsidRPr="008C3FD2" w:rsidRDefault="00895F87" w:rsidP="008C3FD2">
                    <w:pPr>
                      <w:pStyle w:val="Bezodstpw"/>
                      <w:spacing w:line="360" w:lineRule="auto"/>
                      <w:jc w:val="both"/>
                      <w:rPr>
                        <w:rFonts w:cs="Poppins Medium"/>
                        <w:sz w:val="16"/>
                        <w:szCs w:val="18"/>
                      </w:rPr>
                    </w:pPr>
                    <w:r w:rsidRPr="008C3FD2">
                      <w:rPr>
                        <w:rFonts w:cs="Poppins"/>
                        <w:sz w:val="16"/>
                        <w:szCs w:val="18"/>
                      </w:rPr>
                      <w:t>Kapitał zakładowy:</w:t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 xml:space="preserve">   </w:t>
                    </w:r>
                    <w:r w:rsidR="006E79A0" w:rsidRPr="006E79A0">
                      <w:rPr>
                        <w:rFonts w:cs="Poppins Medium"/>
                        <w:sz w:val="16"/>
                        <w:szCs w:val="18"/>
                      </w:rPr>
                      <w:t>25 216 400</w:t>
                    </w:r>
                    <w:r w:rsidR="006E79A0">
                      <w:rPr>
                        <w:rFonts w:cs="Poppins Medium"/>
                        <w:sz w:val="16"/>
                        <w:szCs w:val="18"/>
                      </w:rPr>
                      <w:t xml:space="preserve"> </w:t>
                    </w:r>
                    <w:r w:rsidRPr="008C3FD2">
                      <w:rPr>
                        <w:rFonts w:cs="Poppins Medium"/>
                        <w:sz w:val="16"/>
                        <w:szCs w:val="18"/>
                      </w:rPr>
                      <w:t>zł</w:t>
                    </w:r>
                  </w:p>
                  <w:p w14:paraId="6BE34E62" w14:textId="77777777" w:rsidR="00164A69" w:rsidRPr="008C3FD2" w:rsidRDefault="00164A69" w:rsidP="00895F87">
                    <w:pPr>
                      <w:pStyle w:val="Bezodstpw"/>
                      <w:rPr>
                        <w:rFonts w:cs="Poppins Medium"/>
                        <w:sz w:val="16"/>
                        <w:szCs w:val="18"/>
                      </w:rPr>
                    </w:pPr>
                  </w:p>
                  <w:p w14:paraId="0664E95C" w14:textId="0A3E1AA7" w:rsidR="00895F87" w:rsidRPr="008C3FD2" w:rsidRDefault="00895F87" w:rsidP="00895F87">
                    <w:pPr>
                      <w:pStyle w:val="Bezodstpw"/>
                      <w:rPr>
                        <w:rFonts w:cs="Poppins Medium"/>
                        <w:sz w:val="16"/>
                        <w:szCs w:val="18"/>
                      </w:rPr>
                    </w:pPr>
                    <w:r w:rsidRPr="008C3FD2">
                      <w:rPr>
                        <w:rFonts w:cs="Poppins Medium"/>
                        <w:sz w:val="16"/>
                        <w:szCs w:val="18"/>
                      </w:rPr>
                      <w:t>Zarejestrowano w: Sąd Rejonowy w Bydgoszczy,</w:t>
                    </w:r>
                    <w:r w:rsidRPr="008C3FD2">
                      <w:rPr>
                        <w:rFonts w:cs="Poppins Medium"/>
                        <w:sz w:val="16"/>
                        <w:szCs w:val="18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B724" wp14:editId="1ADE7EB1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6C498" w14:textId="7E455A7E" w:rsidR="00936CAB" w:rsidRDefault="00936CAB" w:rsidP="00895F87">
                          <w:pPr>
                            <w:pStyle w:val="Bezodstpw"/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</w:pPr>
                          <w:r w:rsidRPr="00936CAB"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>PGKiM</w:t>
                          </w:r>
                          <w:r w:rsidR="002C56F0"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2C56F0"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Pr="00936CAB"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 xml:space="preserve"> Inowrocław</w:t>
                          </w:r>
                          <w:r w:rsidR="002C56F0"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>iu</w:t>
                          </w:r>
                          <w:r w:rsidRPr="00936CAB"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 xml:space="preserve"> Sp. z o.o.</w:t>
                          </w:r>
                        </w:p>
                        <w:p w14:paraId="7D08EE6A" w14:textId="0D90F1D5" w:rsidR="00895F87" w:rsidRPr="008C3FD2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>ul. Ks. P. Wawrzyniaka 33</w:t>
                          </w:r>
                        </w:p>
                        <w:p w14:paraId="69C1E3F2" w14:textId="5AAF4839" w:rsidR="00895F87" w:rsidRPr="008C3FD2" w:rsidRDefault="00895F87" w:rsidP="00246DDB">
                          <w:pPr>
                            <w:pStyle w:val="Bezodstpw"/>
                            <w:spacing w:line="360" w:lineRule="auto"/>
                            <w:rPr>
                              <w:rFonts w:cs="Poppins Medium"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>88-100 Inowrocław</w:t>
                          </w:r>
                        </w:p>
                        <w:p w14:paraId="1AE83EC6" w14:textId="69A19BE1" w:rsidR="008C3FD2" w:rsidRPr="008C3FD2" w:rsidRDefault="00895F87" w:rsidP="008C3FD2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rFonts w:cs="Poppins"/>
                              <w:sz w:val="16"/>
                              <w:szCs w:val="16"/>
                            </w:rPr>
                            <w:t>tel.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ab/>
                            <w:t xml:space="preserve">52 </w:t>
                          </w:r>
                          <w:r w:rsidR="00936CAB">
                            <w:rPr>
                              <w:rFonts w:cs="Poppins Medium"/>
                              <w:sz w:val="16"/>
                              <w:szCs w:val="16"/>
                            </w:rPr>
                            <w:t xml:space="preserve">35 75 </w:t>
                          </w:r>
                          <w:r w:rsidR="00936CAB" w:rsidRPr="00936CAB">
                            <w:rPr>
                              <w:rFonts w:cs="Poppins Medium"/>
                              <w:sz w:val="16"/>
                              <w:szCs w:val="16"/>
                            </w:rPr>
                            <w:t>810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br/>
                          </w:r>
                          <w:r w:rsidR="002C56F0">
                            <w:rPr>
                              <w:rFonts w:cs="Poppins"/>
                              <w:sz w:val="16"/>
                              <w:szCs w:val="16"/>
                            </w:rPr>
                            <w:t>e-mail</w:t>
                          </w:r>
                          <w:r w:rsidRPr="008C3FD2">
                            <w:rPr>
                              <w:rFonts w:cs="Poppins"/>
                              <w:sz w:val="16"/>
                              <w:szCs w:val="16"/>
                            </w:rPr>
                            <w:t>: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ab/>
                          </w:r>
                          <w:r w:rsidR="00936CAB" w:rsidRPr="00936CAB">
                            <w:rPr>
                              <w:sz w:val="16"/>
                              <w:szCs w:val="16"/>
                            </w:rPr>
                            <w:t>sekretariat@pgkimino.pl</w:t>
                          </w:r>
                        </w:p>
                        <w:p w14:paraId="7734AD07" w14:textId="143A57FC" w:rsidR="00895F87" w:rsidRPr="008C3FD2" w:rsidRDefault="00246DDB" w:rsidP="008C3FD2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rFonts w:cs="Poppins"/>
                              <w:color w:val="478432"/>
                              <w:sz w:val="16"/>
                              <w:szCs w:val="16"/>
                            </w:rPr>
                            <w:br/>
                          </w:r>
                          <w:r w:rsidR="00895F87" w:rsidRPr="007B0925">
                            <w:rPr>
                              <w:rFonts w:cs="Poppins"/>
                              <w:color w:val="A5191B"/>
                              <w:sz w:val="16"/>
                              <w:szCs w:val="16"/>
                            </w:rPr>
                            <w:t>Konto bankowe:</w:t>
                          </w:r>
                          <w:r w:rsidR="00895F87" w:rsidRPr="008C3FD2">
                            <w:rPr>
                              <w:rFonts w:cs="Poppins"/>
                              <w:sz w:val="16"/>
                              <w:szCs w:val="16"/>
                            </w:rPr>
                            <w:t xml:space="preserve"> Bank Millenium</w:t>
                          </w:r>
                          <w:r w:rsidR="00895F87"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5F87"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br/>
                          </w:r>
                          <w:r w:rsidR="00654FF0" w:rsidRPr="00654FF0">
                            <w:rPr>
                              <w:rFonts w:cs="Poppins Medium"/>
                              <w:sz w:val="16"/>
                              <w:szCs w:val="16"/>
                            </w:rPr>
                            <w:t>68 1160 2202 0000 0002 7185 9831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62B724" id="_x0000_s1028" type="#_x0000_t202" style="position:absolute;margin-left:99pt;margin-top:12.95pt;width:17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" filled="f" stroked="f">
              <v:textbox>
                <w:txbxContent>
                  <w:p w14:paraId="7C66C498" w14:textId="7E455A7E" w:rsidR="00936CAB" w:rsidRDefault="00936CAB" w:rsidP="00895F87">
                    <w:pPr>
                      <w:pStyle w:val="Bezodstpw"/>
                      <w:rPr>
                        <w:rFonts w:cs="Poppins"/>
                        <w:b/>
                        <w:sz w:val="16"/>
                        <w:szCs w:val="16"/>
                      </w:rPr>
                    </w:pPr>
                    <w:r w:rsidRPr="00936CAB">
                      <w:rPr>
                        <w:rFonts w:cs="Poppins"/>
                        <w:b/>
                        <w:sz w:val="16"/>
                        <w:szCs w:val="16"/>
                      </w:rPr>
                      <w:t>PGKiM</w:t>
                    </w:r>
                    <w:r w:rsidR="002C56F0">
                      <w:rPr>
                        <w:rFonts w:cs="Poppins"/>
                        <w:b/>
                        <w:sz w:val="16"/>
                        <w:szCs w:val="16"/>
                      </w:rPr>
                      <w:t xml:space="preserve"> w</w:t>
                    </w:r>
                    <w:r w:rsidRPr="00936CAB">
                      <w:rPr>
                        <w:rFonts w:cs="Poppins"/>
                        <w:b/>
                        <w:sz w:val="16"/>
                        <w:szCs w:val="16"/>
                      </w:rPr>
                      <w:t xml:space="preserve"> Inowrocław</w:t>
                    </w:r>
                    <w:r w:rsidR="002C56F0">
                      <w:rPr>
                        <w:rFonts w:cs="Poppins"/>
                        <w:b/>
                        <w:sz w:val="16"/>
                        <w:szCs w:val="16"/>
                      </w:rPr>
                      <w:t>iu</w:t>
                    </w:r>
                    <w:r w:rsidRPr="00936CAB">
                      <w:rPr>
                        <w:rFonts w:cs="Poppins"/>
                        <w:b/>
                        <w:sz w:val="16"/>
                        <w:szCs w:val="16"/>
                      </w:rPr>
                      <w:t xml:space="preserve"> Sp. z o.o.</w:t>
                    </w:r>
                  </w:p>
                  <w:p w14:paraId="7D08EE6A" w14:textId="0D90F1D5" w:rsidR="00895F87" w:rsidRPr="008C3FD2" w:rsidRDefault="00895F87" w:rsidP="00895F87">
                    <w:pPr>
                      <w:pStyle w:val="Bezodstpw"/>
                      <w:rPr>
                        <w:rFonts w:cs="Poppins Medium"/>
                        <w:sz w:val="16"/>
                        <w:szCs w:val="16"/>
                      </w:rPr>
                    </w:pP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t>ul. Ks. P. Wawrzyniaka 33</w:t>
                    </w:r>
                  </w:p>
                  <w:p w14:paraId="69C1E3F2" w14:textId="5AAF4839" w:rsidR="00895F87" w:rsidRPr="008C3FD2" w:rsidRDefault="00895F87" w:rsidP="00246DDB">
                    <w:pPr>
                      <w:pStyle w:val="Bezodstpw"/>
                      <w:spacing w:line="360" w:lineRule="auto"/>
                      <w:rPr>
                        <w:rFonts w:cs="Poppins Medium"/>
                        <w:sz w:val="16"/>
                        <w:szCs w:val="16"/>
                      </w:rPr>
                    </w:pP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t>88-100 Inowrocław</w:t>
                    </w:r>
                  </w:p>
                  <w:p w14:paraId="1AE83EC6" w14:textId="69A19BE1" w:rsidR="008C3FD2" w:rsidRPr="008C3FD2" w:rsidRDefault="00895F87" w:rsidP="008C3FD2">
                    <w:pPr>
                      <w:pStyle w:val="Bezodstpw"/>
                      <w:rPr>
                        <w:rFonts w:cs="Poppins Medium"/>
                        <w:sz w:val="16"/>
                        <w:szCs w:val="16"/>
                      </w:rPr>
                    </w:pPr>
                    <w:r w:rsidRPr="008C3FD2">
                      <w:rPr>
                        <w:rFonts w:cs="Poppins"/>
                        <w:sz w:val="16"/>
                        <w:szCs w:val="16"/>
                      </w:rPr>
                      <w:t>tel.</w:t>
                    </w: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tab/>
                      <w:t xml:space="preserve">52 </w:t>
                    </w:r>
                    <w:r w:rsidR="00936CAB">
                      <w:rPr>
                        <w:rFonts w:cs="Poppins Medium"/>
                        <w:sz w:val="16"/>
                        <w:szCs w:val="16"/>
                      </w:rPr>
                      <w:t xml:space="preserve">35 75 </w:t>
                    </w:r>
                    <w:r w:rsidR="00936CAB" w:rsidRPr="00936CAB">
                      <w:rPr>
                        <w:rFonts w:cs="Poppins Medium"/>
                        <w:sz w:val="16"/>
                        <w:szCs w:val="16"/>
                      </w:rPr>
                      <w:t>810</w:t>
                    </w: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br/>
                    </w:r>
                    <w:r w:rsidR="002C56F0">
                      <w:rPr>
                        <w:rFonts w:cs="Poppins"/>
                        <w:sz w:val="16"/>
                        <w:szCs w:val="16"/>
                      </w:rPr>
                      <w:t>e-mail</w:t>
                    </w:r>
                    <w:r w:rsidRPr="008C3FD2">
                      <w:rPr>
                        <w:rFonts w:cs="Poppins"/>
                        <w:sz w:val="16"/>
                        <w:szCs w:val="16"/>
                      </w:rPr>
                      <w:t>:</w:t>
                    </w: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tab/>
                    </w:r>
                    <w:r w:rsidR="00936CAB" w:rsidRPr="00936CAB">
                      <w:rPr>
                        <w:sz w:val="16"/>
                        <w:szCs w:val="16"/>
                      </w:rPr>
                      <w:t>sekretariat@pgkimino.pl</w:t>
                    </w:r>
                  </w:p>
                  <w:p w14:paraId="7734AD07" w14:textId="143A57FC" w:rsidR="00895F87" w:rsidRPr="008C3FD2" w:rsidRDefault="00246DDB" w:rsidP="008C3FD2">
                    <w:pPr>
                      <w:pStyle w:val="Bezodstpw"/>
                      <w:rPr>
                        <w:rFonts w:cs="Poppins Medium"/>
                        <w:sz w:val="16"/>
                        <w:szCs w:val="16"/>
                      </w:rPr>
                    </w:pPr>
                    <w:r w:rsidRPr="008C3FD2">
                      <w:rPr>
                        <w:rFonts w:cs="Poppins"/>
                        <w:color w:val="478432"/>
                        <w:sz w:val="16"/>
                        <w:szCs w:val="16"/>
                      </w:rPr>
                      <w:br/>
                    </w:r>
                    <w:r w:rsidR="00895F87" w:rsidRPr="007B0925">
                      <w:rPr>
                        <w:rFonts w:cs="Poppins"/>
                        <w:color w:val="A5191B"/>
                        <w:sz w:val="16"/>
                        <w:szCs w:val="16"/>
                      </w:rPr>
                      <w:t>Konto bankowe:</w:t>
                    </w:r>
                    <w:r w:rsidR="00895F87" w:rsidRPr="008C3FD2">
                      <w:rPr>
                        <w:rFonts w:cs="Poppins"/>
                        <w:sz w:val="16"/>
                        <w:szCs w:val="16"/>
                      </w:rPr>
                      <w:t xml:space="preserve"> Bank Millenium</w:t>
                    </w:r>
                    <w:r w:rsidR="00895F87" w:rsidRPr="008C3FD2">
                      <w:rPr>
                        <w:rFonts w:cs="Poppins Medium"/>
                        <w:sz w:val="16"/>
                        <w:szCs w:val="16"/>
                      </w:rPr>
                      <w:t xml:space="preserve"> </w:t>
                    </w:r>
                    <w:r w:rsidR="00895F87" w:rsidRPr="008C3FD2">
                      <w:rPr>
                        <w:rFonts w:cs="Poppins Medium"/>
                        <w:sz w:val="16"/>
                        <w:szCs w:val="16"/>
                      </w:rPr>
                      <w:br/>
                    </w:r>
                    <w:r w:rsidR="00654FF0" w:rsidRPr="00654FF0">
                      <w:rPr>
                        <w:rFonts w:cs="Poppins Medium"/>
                        <w:sz w:val="16"/>
                        <w:szCs w:val="16"/>
                      </w:rPr>
                      <w:t>68 1160 2202 0000 0002 7185 9831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41A4C" w14:textId="77777777" w:rsidR="00D34865" w:rsidRDefault="00D34865" w:rsidP="00930606">
      <w:r>
        <w:separator/>
      </w:r>
    </w:p>
  </w:footnote>
  <w:footnote w:type="continuationSeparator" w:id="0">
    <w:p w14:paraId="3DB1B447" w14:textId="77777777" w:rsidR="00D34865" w:rsidRDefault="00D34865" w:rsidP="0093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7C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FA"/>
    <w:rsid w:val="00005D2A"/>
    <w:rsid w:val="0003527C"/>
    <w:rsid w:val="000663EC"/>
    <w:rsid w:val="000843CE"/>
    <w:rsid w:val="000B5592"/>
    <w:rsid w:val="000F34C0"/>
    <w:rsid w:val="00125575"/>
    <w:rsid w:val="00151033"/>
    <w:rsid w:val="00164A69"/>
    <w:rsid w:val="001847ED"/>
    <w:rsid w:val="001975C9"/>
    <w:rsid w:val="001C395B"/>
    <w:rsid w:val="001D1110"/>
    <w:rsid w:val="002242F3"/>
    <w:rsid w:val="00233EA4"/>
    <w:rsid w:val="00246DDB"/>
    <w:rsid w:val="00260D53"/>
    <w:rsid w:val="00263EFE"/>
    <w:rsid w:val="00271B3F"/>
    <w:rsid w:val="002871D9"/>
    <w:rsid w:val="00296195"/>
    <w:rsid w:val="002C56F0"/>
    <w:rsid w:val="002C7EA4"/>
    <w:rsid w:val="002F55A8"/>
    <w:rsid w:val="002F6DBF"/>
    <w:rsid w:val="00330BDE"/>
    <w:rsid w:val="003714E8"/>
    <w:rsid w:val="003728EC"/>
    <w:rsid w:val="003B3EF4"/>
    <w:rsid w:val="003D74CF"/>
    <w:rsid w:val="00427B58"/>
    <w:rsid w:val="004667AE"/>
    <w:rsid w:val="004A43CE"/>
    <w:rsid w:val="004B226A"/>
    <w:rsid w:val="00537990"/>
    <w:rsid w:val="0054672A"/>
    <w:rsid w:val="005576D9"/>
    <w:rsid w:val="0058138A"/>
    <w:rsid w:val="005F18FE"/>
    <w:rsid w:val="00635194"/>
    <w:rsid w:val="0064652C"/>
    <w:rsid w:val="00654FF0"/>
    <w:rsid w:val="00656869"/>
    <w:rsid w:val="00665DBE"/>
    <w:rsid w:val="006922B9"/>
    <w:rsid w:val="006C050A"/>
    <w:rsid w:val="006E06C2"/>
    <w:rsid w:val="006E0A6A"/>
    <w:rsid w:val="006E79A0"/>
    <w:rsid w:val="0075578D"/>
    <w:rsid w:val="007964FC"/>
    <w:rsid w:val="007A4A5E"/>
    <w:rsid w:val="007A4DBC"/>
    <w:rsid w:val="007A514B"/>
    <w:rsid w:val="007B0925"/>
    <w:rsid w:val="007C1C2D"/>
    <w:rsid w:val="00857FDE"/>
    <w:rsid w:val="008605FA"/>
    <w:rsid w:val="00895F87"/>
    <w:rsid w:val="008A7BAD"/>
    <w:rsid w:val="008B7223"/>
    <w:rsid w:val="008C3FD2"/>
    <w:rsid w:val="009045E1"/>
    <w:rsid w:val="00913DA8"/>
    <w:rsid w:val="00924A54"/>
    <w:rsid w:val="00930606"/>
    <w:rsid w:val="00932AA8"/>
    <w:rsid w:val="00936CAB"/>
    <w:rsid w:val="0096763A"/>
    <w:rsid w:val="00995640"/>
    <w:rsid w:val="009B6B1F"/>
    <w:rsid w:val="00B06323"/>
    <w:rsid w:val="00B2036A"/>
    <w:rsid w:val="00B22E7E"/>
    <w:rsid w:val="00B55673"/>
    <w:rsid w:val="00B55C5A"/>
    <w:rsid w:val="00B97824"/>
    <w:rsid w:val="00BF54C7"/>
    <w:rsid w:val="00C10003"/>
    <w:rsid w:val="00C16612"/>
    <w:rsid w:val="00CD5609"/>
    <w:rsid w:val="00D05170"/>
    <w:rsid w:val="00D34865"/>
    <w:rsid w:val="00D44610"/>
    <w:rsid w:val="00E03A09"/>
    <w:rsid w:val="00E04442"/>
    <w:rsid w:val="00E357E1"/>
    <w:rsid w:val="00F06357"/>
    <w:rsid w:val="00F25F40"/>
    <w:rsid w:val="00FA52E0"/>
    <w:rsid w:val="00FB2B33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6F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395B"/>
    <w:pPr>
      <w:keepNext/>
      <w:keepLines/>
      <w:spacing w:before="480"/>
      <w:outlineLvl w:val="0"/>
    </w:pPr>
    <w:rPr>
      <w:rFonts w:eastAsiaTheme="majorEastAsia"/>
      <w:b/>
      <w:bCs/>
      <w:color w:val="C00000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95B"/>
    <w:pPr>
      <w:keepNext/>
      <w:keepLines/>
      <w:spacing w:before="200"/>
      <w:outlineLvl w:val="1"/>
    </w:pPr>
    <w:rPr>
      <w:rFonts w:eastAsiaTheme="majorEastAsia"/>
      <w:b/>
      <w:bCs/>
      <w:color w:val="C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395B"/>
    <w:pPr>
      <w:keepNext/>
      <w:keepLines/>
      <w:spacing w:before="200"/>
      <w:outlineLvl w:val="2"/>
    </w:pPr>
    <w:rPr>
      <w:rFonts w:eastAsiaTheme="majorEastAsia"/>
      <w:b/>
      <w:bCs/>
      <w:color w:val="C000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C395B"/>
    <w:pPr>
      <w:keepNext/>
      <w:keepLines/>
      <w:spacing w:before="200"/>
      <w:outlineLvl w:val="3"/>
    </w:pPr>
    <w:rPr>
      <w:rFonts w:eastAsiaTheme="majorEastAsia"/>
      <w:b/>
      <w:bCs/>
      <w:i/>
      <w:iCs/>
      <w:color w:val="C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C395B"/>
    <w:rPr>
      <w:rFonts w:ascii="Arial" w:eastAsiaTheme="majorEastAsia" w:hAnsi="Arial" w:cs="Arial"/>
      <w:b/>
      <w:bCs/>
      <w:color w:val="C00000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395B"/>
    <w:rPr>
      <w:rFonts w:ascii="Arial" w:eastAsiaTheme="majorEastAsia" w:hAnsi="Arial" w:cs="Arial"/>
      <w:b/>
      <w:bCs/>
      <w:color w:val="C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395B"/>
    <w:rPr>
      <w:rFonts w:ascii="Arial" w:eastAsiaTheme="majorEastAsia" w:hAnsi="Arial" w:cs="Arial"/>
      <w:b/>
      <w:bCs/>
      <w:color w:val="C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1C395B"/>
    <w:rPr>
      <w:rFonts w:ascii="Arial" w:eastAsiaTheme="majorEastAsia" w:hAnsi="Arial" w:cs="Arial"/>
      <w:b/>
      <w:bCs/>
      <w:i/>
      <w:iCs/>
      <w:color w:val="C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1C395B"/>
    <w:pPr>
      <w:pBdr>
        <w:bottom w:val="single" w:sz="8" w:space="4" w:color="C00000"/>
      </w:pBdr>
      <w:spacing w:after="300" w:line="240" w:lineRule="auto"/>
      <w:contextualSpacing/>
    </w:pPr>
    <w:rPr>
      <w:rFonts w:eastAsiaTheme="majorEastAsia"/>
      <w:color w:val="C0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C395B"/>
    <w:rPr>
      <w:rFonts w:ascii="Arial" w:eastAsiaTheme="majorEastAsia" w:hAnsi="Arial" w:cs="Arial"/>
      <w:color w:val="C0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395B"/>
    <w:pPr>
      <w:keepNext/>
      <w:keepLines/>
      <w:spacing w:before="480"/>
      <w:outlineLvl w:val="0"/>
    </w:pPr>
    <w:rPr>
      <w:rFonts w:eastAsiaTheme="majorEastAsia"/>
      <w:b/>
      <w:bCs/>
      <w:color w:val="C00000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95B"/>
    <w:pPr>
      <w:keepNext/>
      <w:keepLines/>
      <w:spacing w:before="200"/>
      <w:outlineLvl w:val="1"/>
    </w:pPr>
    <w:rPr>
      <w:rFonts w:eastAsiaTheme="majorEastAsia"/>
      <w:b/>
      <w:bCs/>
      <w:color w:val="C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395B"/>
    <w:pPr>
      <w:keepNext/>
      <w:keepLines/>
      <w:spacing w:before="200"/>
      <w:outlineLvl w:val="2"/>
    </w:pPr>
    <w:rPr>
      <w:rFonts w:eastAsiaTheme="majorEastAsia"/>
      <w:b/>
      <w:bCs/>
      <w:color w:val="C000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C395B"/>
    <w:pPr>
      <w:keepNext/>
      <w:keepLines/>
      <w:spacing w:before="200"/>
      <w:outlineLvl w:val="3"/>
    </w:pPr>
    <w:rPr>
      <w:rFonts w:eastAsiaTheme="majorEastAsia"/>
      <w:b/>
      <w:bCs/>
      <w:i/>
      <w:iCs/>
      <w:color w:val="C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C395B"/>
    <w:rPr>
      <w:rFonts w:ascii="Arial" w:eastAsiaTheme="majorEastAsia" w:hAnsi="Arial" w:cs="Arial"/>
      <w:b/>
      <w:bCs/>
      <w:color w:val="C00000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395B"/>
    <w:rPr>
      <w:rFonts w:ascii="Arial" w:eastAsiaTheme="majorEastAsia" w:hAnsi="Arial" w:cs="Arial"/>
      <w:b/>
      <w:bCs/>
      <w:color w:val="C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395B"/>
    <w:rPr>
      <w:rFonts w:ascii="Arial" w:eastAsiaTheme="majorEastAsia" w:hAnsi="Arial" w:cs="Arial"/>
      <w:b/>
      <w:bCs/>
      <w:color w:val="C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1C395B"/>
    <w:rPr>
      <w:rFonts w:ascii="Arial" w:eastAsiaTheme="majorEastAsia" w:hAnsi="Arial" w:cs="Arial"/>
      <w:b/>
      <w:bCs/>
      <w:i/>
      <w:iCs/>
      <w:color w:val="C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1C395B"/>
    <w:pPr>
      <w:pBdr>
        <w:bottom w:val="single" w:sz="8" w:space="4" w:color="C00000"/>
      </w:pBdr>
      <w:spacing w:after="300" w:line="240" w:lineRule="auto"/>
      <w:contextualSpacing/>
    </w:pPr>
    <w:rPr>
      <w:rFonts w:eastAsiaTheme="majorEastAsia"/>
      <w:color w:val="C0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C395B"/>
    <w:rPr>
      <w:rFonts w:ascii="Arial" w:eastAsiaTheme="majorEastAsia" w:hAnsi="Arial" w:cs="Arial"/>
      <w:color w:val="C0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Inspect - Jacek Siedlaczek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Siedlaczek</dc:creator>
  <cp:lastModifiedBy>Krystyna Glonek</cp:lastModifiedBy>
  <cp:revision>3</cp:revision>
  <cp:lastPrinted>2017-09-08T08:16:00Z</cp:lastPrinted>
  <dcterms:created xsi:type="dcterms:W3CDTF">2019-03-21T06:10:00Z</dcterms:created>
  <dcterms:modified xsi:type="dcterms:W3CDTF">2019-03-21T06:54:00Z</dcterms:modified>
</cp:coreProperties>
</file>